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67" w:rsidRPr="00554B67" w:rsidRDefault="00554B67">
      <w:pPr>
        <w:rPr>
          <w:b/>
        </w:rPr>
      </w:pPr>
      <w:r w:rsidRPr="00554B67">
        <w:rPr>
          <w:b/>
        </w:rPr>
        <w:t>Trip to Kathy Brown’s Garden</w:t>
      </w:r>
      <w:bookmarkStart w:id="0" w:name="_GoBack"/>
      <w:bookmarkEnd w:id="0"/>
    </w:p>
    <w:p w:rsidR="00554B67" w:rsidRDefault="00BE169E">
      <w:r>
        <w:t xml:space="preserve">In early July, Chris Hodges’ Food and Nutrition Group, headed to Kathy Brown’s Garden at The Manor House, Stevington, Bedfordshire (with a few extra guests from the Gardening Group) for a fabulous morning at this beautiful garden. </w:t>
      </w:r>
    </w:p>
    <w:p w:rsidR="00554B67" w:rsidRDefault="00BE169E">
      <w:r>
        <w:t>We were warmly welcomed with refreshments and heade</w:t>
      </w:r>
      <w:r>
        <w:t>d to a room in the beautiful 17</w:t>
      </w:r>
      <w:r>
        <w:t xml:space="preserve">th century farm house for a superb demonstration by owner and author Kathy Brown about how to use flowers in our cooking. The first was the simple dianthus (pink) which was used in medieval times having the traditional taste of cloves. She explained her mother was a keen gardener and when she was little made the most amazing Easter simnel cake using preserved primroses. The tradition of using flowers fell out of favour but is now definitely back on the agenda. </w:t>
      </w:r>
    </w:p>
    <w:p w:rsidR="00554B67" w:rsidRDefault="00BE169E">
      <w:r>
        <w:t>She outlined how many different flowers could be used inclu</w:t>
      </w:r>
      <w:r>
        <w:t>ding lavender, roses, day lilies</w:t>
      </w:r>
      <w:r>
        <w:t>, fennel, t</w:t>
      </w:r>
      <w:r>
        <w:t>hyme, chives, marigolds, hyssop</w:t>
      </w:r>
      <w:r>
        <w:t xml:space="preserve">, sage and marjoram. </w:t>
      </w:r>
    </w:p>
    <w:p w:rsidR="00554B67" w:rsidRDefault="00BE169E">
      <w:r>
        <w:t xml:space="preserve">She then produced a fantastic sponge cake which she filled with buttercream infused with elderflower, and topped it with icing sugar with raspberry juice along with fresh raspberries and drizzled with white chocolate. </w:t>
      </w:r>
    </w:p>
    <w:p w:rsidR="00554B67" w:rsidRDefault="00BE169E">
      <w:r>
        <w:t xml:space="preserve">This was followed by another marvellous cake, this time with icing made with rose water with petals from her </w:t>
      </w:r>
      <w:proofErr w:type="gramStart"/>
      <w:r>
        <w:t>rosa</w:t>
      </w:r>
      <w:proofErr w:type="gramEnd"/>
      <w:r>
        <w:t xml:space="preserve"> mundi decorating the top. </w:t>
      </w:r>
    </w:p>
    <w:p w:rsidR="00554B67" w:rsidRDefault="00BE169E">
      <w:r>
        <w:t xml:space="preserve">One of the members was vegan, so she showed us how to make a salad using couscous, hummus, lettuce, peppers, cucumber and added nasturtiums, borage, fennel (giving a lovely aniseed taste) and other petals. In the tradition of “here’s one I made earlier” she produced an iced bowl with lots of flowers sunk into it including fuchsias. This could be used for serving all manner of puddings and would impress any dinner guest. </w:t>
      </w:r>
    </w:p>
    <w:p w:rsidR="00554B67" w:rsidRDefault="00BE169E">
      <w:r>
        <w:t xml:space="preserve">We then headed out into the four acre garden for a conducted tour with Kathy. It was just amazing with variously different planted areas and hidden garden rooms. Some were very formal and others clearly planted for wildlife with a good number of insects and butterflies visible in the various grasses and meadow flowers. The whole garden has over 80 clematis in it. She avoided the slug problem with hostas by putting them in hanging baskets or high off the ground. The whole garden consisted of quirky little items which could so easily be copied for our own smaller gardens. </w:t>
      </w:r>
    </w:p>
    <w:p w:rsidR="00554B67" w:rsidRDefault="00BE169E">
      <w:r>
        <w:t xml:space="preserve">The highlight of the morning was once more to sit in the lovely garden and be served huge slices of the two cakes she made (and she produced a third for good measure). It was a perfect </w:t>
      </w:r>
      <w:r>
        <w:t>morning</w:t>
      </w:r>
      <w:r>
        <w:t xml:space="preserve"> and many thanks to Chris for all her hard work in organising such a fantastic trip. </w:t>
      </w:r>
    </w:p>
    <w:p w:rsidR="00532535" w:rsidRDefault="00BE169E">
      <w:r>
        <w:t>Janet Tublin</w:t>
      </w:r>
    </w:p>
    <w:sectPr w:rsidR="00532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9E"/>
    <w:rsid w:val="00532535"/>
    <w:rsid w:val="00554B67"/>
    <w:rsid w:val="00BE1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2023-07-29T14:36:00Z</dcterms:created>
  <dcterms:modified xsi:type="dcterms:W3CDTF">2023-07-29T14:43:00Z</dcterms:modified>
</cp:coreProperties>
</file>